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101" w:rsidRDefault="00B50101">
      <w:pPr>
        <w:spacing w:after="10" w:line="259" w:lineRule="auto"/>
        <w:ind w:left="1034" w:firstLine="0"/>
        <w:jc w:val="left"/>
      </w:pPr>
    </w:p>
    <w:p w:rsidR="00B50101" w:rsidRDefault="000C3769">
      <w:pPr>
        <w:ind w:left="-5"/>
      </w:pPr>
      <w:r>
        <w:t>Na temelju članka 99. Zakona o odgoju i obrazovanju u osnovnoj i srednjoj školi („Narodne novine“, br.</w:t>
      </w:r>
    </w:p>
    <w:p w:rsidR="00B50101" w:rsidRDefault="000C3769">
      <w:pPr>
        <w:spacing w:after="442"/>
        <w:ind w:left="-5"/>
      </w:pPr>
      <w:r>
        <w:t>87/08., 86/09., 92/10., 105/10., 90/11., 5/12., 16/12., 86/12., 126/12., 94/13., 152/14., 7/17., 68/18., 98/19., 64/20., 151/22., 155/23. i 156/23.), članaka 21. i 23. Zakona o osobnoj asistenciji („Narodne novine“ broj 71/23, 154/25 i 157/25) i članka 3. Pravilnika o pomoćnicima u nastavi i stručnim komunikacijskim posrednicima („Narodne novine“ broj 85/24), Osnovna škola Vrgorac, Vrgorac objavljuje</w:t>
      </w:r>
    </w:p>
    <w:p w:rsidR="00B50101" w:rsidRDefault="000C3769">
      <w:pPr>
        <w:spacing w:after="0" w:line="265" w:lineRule="auto"/>
        <w:jc w:val="center"/>
      </w:pPr>
      <w:r>
        <w:rPr>
          <w:b/>
        </w:rPr>
        <w:t>NATJEČAJ</w:t>
      </w:r>
    </w:p>
    <w:p w:rsidR="00B50101" w:rsidRDefault="000C3769">
      <w:pPr>
        <w:spacing w:after="443" w:line="265" w:lineRule="auto"/>
        <w:jc w:val="center"/>
      </w:pPr>
      <w:r>
        <w:rPr>
          <w:b/>
        </w:rPr>
        <w:t>za zapošljavanje pomoćnika u nastavi</w:t>
      </w:r>
    </w:p>
    <w:p w:rsidR="00B50101" w:rsidRDefault="000C3769">
      <w:pPr>
        <w:numPr>
          <w:ilvl w:val="0"/>
          <w:numId w:val="1"/>
        </w:numPr>
        <w:spacing w:after="18" w:line="216" w:lineRule="auto"/>
        <w:ind w:hanging="360"/>
        <w:jc w:val="left"/>
      </w:pPr>
      <w:r>
        <w:rPr>
          <w:b/>
        </w:rPr>
        <w:t>Pomoćnik u nastavi (m/ž), mjesto rada: Osnovna Vrgorac, Vrgorac, 1 izvršitelja/</w:t>
      </w:r>
      <w:proofErr w:type="spellStart"/>
      <w:r>
        <w:rPr>
          <w:b/>
        </w:rPr>
        <w:t>ica</w:t>
      </w:r>
      <w:proofErr w:type="spellEnd"/>
      <w:r>
        <w:rPr>
          <w:b/>
        </w:rPr>
        <w:t>, na određeno nepuno radno vrijeme, 27 sati tjedno, do 31. kolovoza 2027. godine</w:t>
      </w:r>
    </w:p>
    <w:p w:rsidR="000C3769" w:rsidRDefault="000C3769">
      <w:pPr>
        <w:ind w:left="-5"/>
      </w:pPr>
    </w:p>
    <w:p w:rsidR="00B50101" w:rsidRDefault="000C3769">
      <w:pPr>
        <w:ind w:left="-5"/>
      </w:pPr>
      <w:r>
        <w:t>Opis poslova:</w:t>
      </w:r>
    </w:p>
    <w:p w:rsidR="00B50101" w:rsidRDefault="000C3769">
      <w:pPr>
        <w:spacing w:after="498"/>
        <w:ind w:left="-5"/>
      </w:pPr>
      <w:r>
        <w:t>Poslovi pomoćnika u nastavi su: potpora u komunikaciji i socijalnoj uključenosti, potpora u kretanju, potpora pri uzimanju hrane i pića, potpora u obavljanju higijenskih potreba, potpora u obavljanju školskih aktivnosti i zadataka, suradnja s radnicima škole te vršnjacima učenika u razredu, suradnja s učiteljima i stručnim suradnicima te vršnjacima učenika u razredu, poslovi prema zaduženju ravnatelja ustanove nakon završetka nastavne godine u skladu s Pravilnikom o pomoćnicima u nastavi i stručno komunikacijskim posrednicima i Zakonom o osobnoj asistenciji.</w:t>
      </w:r>
    </w:p>
    <w:p w:rsidR="00B50101" w:rsidRDefault="000C3769">
      <w:pPr>
        <w:ind w:left="-5"/>
      </w:pPr>
      <w:r>
        <w:t>Kandidati moraju ispunjavati sljedeće uvjete:</w:t>
      </w:r>
    </w:p>
    <w:p w:rsidR="00B50101" w:rsidRDefault="000C3769">
      <w:pPr>
        <w:numPr>
          <w:ilvl w:val="0"/>
          <w:numId w:val="2"/>
        </w:numPr>
        <w:ind w:hanging="360"/>
      </w:pPr>
      <w:r>
        <w:t>punoljetnost i zdravstvena sposobnost</w:t>
      </w:r>
    </w:p>
    <w:p w:rsidR="00B50101" w:rsidRDefault="000C3769">
      <w:pPr>
        <w:numPr>
          <w:ilvl w:val="0"/>
          <w:numId w:val="2"/>
        </w:numPr>
        <w:ind w:hanging="360"/>
      </w:pPr>
      <w:r>
        <w:t>završen program obrazovanja odraslih (osposobljavanja) za pomoćnika u nastavi i najmanje razinu obrazovanja 4.2 HKO-a (kvalifikacije stečene završetkom srednjoškolskog obrazovanja u trajanju četiri ili više godina)</w:t>
      </w:r>
    </w:p>
    <w:p w:rsidR="00B50101" w:rsidRDefault="000C3769">
      <w:pPr>
        <w:numPr>
          <w:ilvl w:val="0"/>
          <w:numId w:val="2"/>
        </w:numPr>
        <w:ind w:hanging="360"/>
      </w:pPr>
      <w:r>
        <w:t>Iznimno, pomoćnik u nastavi može biti osoba koja ne ispunjava uvjet završene najmanje razine obrazovanja 4.2 HKO-a, ali ispunjava uvjet da ima završenu najmanje razinu obrazovanja 4.1 HKO-a (kvalifikacije stečene završetkom srednjoškolskog obrazovanja u trajanju tri ili dužem od tri, a kraćem od četiri godine) i ima završen program obrazovanja odraslih (osposobljavanja) za pomoćnika u nastavi, ako na području osnivača odgojno-obrazovne ustanove nije moguće zaposliti pomoćnika u nastavi, a to nije u suprotnosti s interesima učenika s teškoćama u razvoju.</w:t>
      </w:r>
    </w:p>
    <w:p w:rsidR="00B50101" w:rsidRDefault="000C3769">
      <w:pPr>
        <w:numPr>
          <w:ilvl w:val="0"/>
          <w:numId w:val="2"/>
        </w:numPr>
        <w:ind w:hanging="360"/>
      </w:pPr>
      <w:r>
        <w:t>protiv osobe nije pokrenut kazneni postupak niti je osoba pravomoćno osuđena za neko od kaznenih djela iz članka 106. Zakona o odgoju i obrazovanju u osnovnoj i srednjoj školi („Narodne novine“, br. 87/08., 86/09., 92/10., 105/10., 90/11., 5/12., 16/12., 86/12., 126/12., 94/13., 152/14., 7/17., 68/18., 98/19., 64/20., 151/22., 155/23. i 156/23.) i članka 23. Zakona o osobnoj asistenciji („Narodne novine“ broj 71/23, 154/25 i 157/25)</w:t>
      </w:r>
    </w:p>
    <w:p w:rsidR="00B50101" w:rsidRDefault="000C3769">
      <w:pPr>
        <w:numPr>
          <w:ilvl w:val="0"/>
          <w:numId w:val="2"/>
        </w:numPr>
        <w:spacing w:after="498"/>
        <w:ind w:hanging="360"/>
      </w:pPr>
      <w: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B50101" w:rsidRDefault="000C3769">
      <w:pPr>
        <w:spacing w:after="169"/>
        <w:ind w:left="-5"/>
      </w:pPr>
      <w:r>
        <w:t>U prijavi na natječaj navode se osobni podaci podnositelja prijave (osobno ime, adresa stanovanja, broj telefona/mobitela, e-mail adresa) i naziv radnog mjesta.</w:t>
      </w:r>
    </w:p>
    <w:p w:rsidR="00B50101" w:rsidRDefault="000C3769">
      <w:pPr>
        <w:spacing w:after="243"/>
        <w:ind w:left="-5"/>
      </w:pPr>
      <w:r>
        <w:t>Prijava mora biti vlastoručno potpisana.</w:t>
      </w:r>
    </w:p>
    <w:p w:rsidR="00B50101" w:rsidRDefault="000C3769">
      <w:pPr>
        <w:spacing w:after="245"/>
        <w:ind w:left="-5"/>
      </w:pPr>
      <w:r>
        <w:t>Prijavom na natječaj kandidati daju privolu za obradu osobnih podataka navedenih u svim dostavljenim prilozima odnosno ispravama za potrebe provedbe natječajnog postupka.</w:t>
      </w:r>
    </w:p>
    <w:p w:rsidR="00B50101" w:rsidRDefault="000C3769">
      <w:pPr>
        <w:ind w:left="-5"/>
      </w:pPr>
      <w:r>
        <w:t>Uz vlastoručno potpisanu prijavu na natječaj potrebno je priložiti:</w:t>
      </w:r>
    </w:p>
    <w:p w:rsidR="00B50101" w:rsidRDefault="000C3769">
      <w:pPr>
        <w:numPr>
          <w:ilvl w:val="0"/>
          <w:numId w:val="3"/>
        </w:numPr>
        <w:ind w:hanging="360"/>
      </w:pPr>
      <w:r>
        <w:t>Životopis</w:t>
      </w:r>
    </w:p>
    <w:p w:rsidR="00B50101" w:rsidRDefault="000C3769">
      <w:pPr>
        <w:numPr>
          <w:ilvl w:val="0"/>
          <w:numId w:val="3"/>
        </w:numPr>
        <w:ind w:hanging="360"/>
      </w:pPr>
      <w:r>
        <w:lastRenderedPageBreak/>
        <w:t>Dokaz o odgovarajućem stupnju obrazovanja (preslika diplome/svjedodžbe ili potvrda o stečenoj stručnoj spremi, osobe koje su obrazovanje završile u inozemstvu dužne su dostaviti i dokaz o vrednovanju inozemne obrazovne kvalifikacije)</w:t>
      </w:r>
    </w:p>
    <w:p w:rsidR="00B50101" w:rsidRDefault="000C3769">
      <w:pPr>
        <w:numPr>
          <w:ilvl w:val="0"/>
          <w:numId w:val="3"/>
        </w:numPr>
        <w:ind w:hanging="360"/>
      </w:pPr>
      <w:r>
        <w:t>Dokaz o državljanstvu</w:t>
      </w:r>
    </w:p>
    <w:p w:rsidR="00B50101" w:rsidRDefault="000C3769">
      <w:pPr>
        <w:numPr>
          <w:ilvl w:val="0"/>
          <w:numId w:val="3"/>
        </w:numPr>
        <w:ind w:hanging="360"/>
      </w:pPr>
      <w:r>
        <w:t>Dokaz o završenom programu obrazovanja odraslih (osposobljavanja) za pomoćnika u nastavi</w:t>
      </w:r>
    </w:p>
    <w:p w:rsidR="00B50101" w:rsidRDefault="000C3769">
      <w:pPr>
        <w:numPr>
          <w:ilvl w:val="0"/>
          <w:numId w:val="3"/>
        </w:numPr>
        <w:ind w:hanging="360"/>
      </w:pPr>
      <w:r>
        <w:t>Uvjerenje nadležnog suda da se protiv podnositelja prijave ne vodi kazneni postupak za neko od kaznenih djela iz članka 106. Zakona o odgoju i obrazovanju u osnovnoj i srednjoj školi (ne starije od dana raspisivanja natječaja)</w:t>
      </w:r>
    </w:p>
    <w:p w:rsidR="00B50101" w:rsidRDefault="000C3769">
      <w:pPr>
        <w:numPr>
          <w:ilvl w:val="0"/>
          <w:numId w:val="3"/>
        </w:numPr>
        <w:ind w:hanging="360"/>
      </w:pPr>
      <w:r>
        <w:t>Elektronički zapis ili potvrdu o podacima evidentiranim u matičnoj evidenciji Hrvatskog zavoda za mirovinsko osiguranje iz kojeg je razvidan poslodavac, trajanje staža osiguranja, stvarna i potrebna stručna sprema</w:t>
      </w:r>
    </w:p>
    <w:p w:rsidR="00B50101" w:rsidRDefault="000C3769">
      <w:pPr>
        <w:numPr>
          <w:ilvl w:val="0"/>
          <w:numId w:val="3"/>
        </w:numPr>
        <w:spacing w:after="243"/>
        <w:ind w:hanging="360"/>
      </w:pPr>
      <w:r>
        <w:t>Dokaz o prednosti pri zapošljavanju, ako ostvaruje takva prava</w:t>
      </w:r>
    </w:p>
    <w:p w:rsidR="00B50101" w:rsidRDefault="000C3769">
      <w:pPr>
        <w:spacing w:after="276" w:line="216" w:lineRule="auto"/>
        <w:ind w:left="-15" w:firstLine="0"/>
        <w:jc w:val="left"/>
      </w:pPr>
      <w:r>
        <w:rPr>
          <w:b/>
        </w:rPr>
        <w:t>Kandidati su dužni prije početka rada dostaviti potvrdu o zdravstvenoj sposobnosti.</w:t>
      </w:r>
    </w:p>
    <w:p w:rsidR="00B50101" w:rsidRDefault="000C3769">
      <w:pPr>
        <w:spacing w:after="245"/>
        <w:ind w:left="-5"/>
      </w:pPr>
      <w:r>
        <w:t>Poslodavac će po službenoj dužnosti pribaviti dokaz da pomoćnik u nastavi nije osuđen za kaznena djela ili za prekršaj iz članka 23. Zakona o osobnoj asistenciji.</w:t>
      </w:r>
    </w:p>
    <w:p w:rsidR="00B50101" w:rsidRDefault="000C3769">
      <w:pPr>
        <w:spacing w:after="245"/>
        <w:ind w:left="-5"/>
      </w:pPr>
      <w:r>
        <w:t>Navedene isprave odnosno prilozi dostavljaju se u neovjerenoj preslici, a nakon izbora kandidat/</w:t>
      </w:r>
      <w:proofErr w:type="spellStart"/>
      <w:r>
        <w:t>kinja</w:t>
      </w:r>
      <w:proofErr w:type="spellEnd"/>
      <w:r>
        <w:t xml:space="preserve"> je dužna predočiti izvornik.</w:t>
      </w:r>
    </w:p>
    <w:p w:rsidR="00B50101" w:rsidRDefault="000C3769">
      <w:pPr>
        <w:spacing w:after="169"/>
        <w:ind w:left="-5"/>
      </w:pPr>
      <w:r>
        <w:t>Kandidat koji se poziva na pravo prednosti pri zapošljavanju prema posebnom zakonu, dužan je u prijavi na natječaj pozvati se na to pravo i priložiti dokaze o ostvarivanju prava prednosti na koje se poziva te ima prednost u odnosu na ostale kandidate samo pod jednakim uvjetima.</w:t>
      </w:r>
    </w:p>
    <w:p w:rsidR="00B50101" w:rsidRDefault="000C3769">
      <w:pPr>
        <w:spacing w:after="239"/>
        <w:ind w:left="-5"/>
      </w:pPr>
      <w:r>
        <w:t xml:space="preserve">Kandidati/kinje koji se poziva na pravo na prednosti pri zapošljavanju sukladno članku 102. </w:t>
      </w:r>
      <w:r>
        <w:rPr>
          <w:b/>
        </w:rPr>
        <w:t xml:space="preserve">Zakona o hrvatskim braniteljima iz Domovinskog rata i članovima njihovih obitelji </w:t>
      </w:r>
      <w:r>
        <w:t xml:space="preserve">(„Narodne novine“ broj 121/17, 98/19., 84/21. i 156/23.), uz prijavu na javni natječaj dužni su, osim dokaza o ispunjavanju traženih uvjeta priložiti i sve potrebne dokaze dostupne na poveznici Ministarstva hrvatskih branitelja: </w:t>
      </w:r>
      <w:hyperlink r:id="rId5">
        <w:r>
          <w:rPr>
            <w:color w:val="0563C1"/>
            <w:u w:val="single" w:color="0563C1"/>
          </w:rPr>
          <w:t xml:space="preserve">https://branitelji.gov.hr/UserDocsImages//dokumenti/Nikola//popis%20dokaza%20za%20ostvarivanje </w:t>
        </w:r>
      </w:hyperlink>
      <w:hyperlink r:id="rId6">
        <w:r>
          <w:rPr>
            <w:color w:val="0563C1"/>
            <w:u w:val="single" w:color="0563C1"/>
          </w:rPr>
          <w:t>%20prava%20prednosti%20pri%20zapo%C5%A1ljavanju</w:t>
        </w:r>
      </w:hyperlink>
      <w:hyperlink r:id="rId7">
        <w:r>
          <w:rPr>
            <w:color w:val="0563C1"/>
            <w:u w:val="single" w:color="0563C1"/>
          </w:rPr>
          <w:t>-</w:t>
        </w:r>
      </w:hyperlink>
      <w:hyperlink r:id="rId8">
        <w:r>
          <w:rPr>
            <w:color w:val="0563C1"/>
            <w:u w:val="single" w:color="0563C1"/>
          </w:rPr>
          <w:t>%20ZOHBDR%202021.pdf</w:t>
        </w:r>
      </w:hyperlink>
    </w:p>
    <w:p w:rsidR="00B50101" w:rsidRDefault="000C3769">
      <w:pPr>
        <w:ind w:left="-5"/>
      </w:pPr>
      <w:r>
        <w:t xml:space="preserve">Kandidat koji se poziva na pravo prednosti pri zapošljavanju u skladu s člankom 48. </w:t>
      </w:r>
      <w:r>
        <w:rPr>
          <w:b/>
        </w:rPr>
        <w:t xml:space="preserve">Zakona o civilnim stradalnicima iz Domovinskog rata </w:t>
      </w:r>
      <w:r>
        <w:t xml:space="preserve">(„Narodne novine“ br. 84/21.) uz prijavu na natječaj dužan je priložiti sve dokaze o ispunjavanju uvjeta iz natječaja te priložiti dokaze o ispunjavanju uvjeta za ostvarivanje prava prednosti pri zapošljavanju (članak 49. stavak 1. Zakona) dostupne na poveznici Ministarstva hrvatskih branitelja: </w:t>
      </w:r>
      <w:hyperlink r:id="rId9">
        <w:r>
          <w:rPr>
            <w:color w:val="0563C1"/>
            <w:u w:val="single" w:color="0563C1"/>
          </w:rPr>
          <w:t>https://branitelji.gov.hr/UserDocsImages//dokumenti/Nikola//popis%20dokaza%20za%20ostvarivanje</w:t>
        </w:r>
      </w:hyperlink>
    </w:p>
    <w:p w:rsidR="00B50101" w:rsidRDefault="00F50FCE">
      <w:pPr>
        <w:spacing w:after="253" w:line="238" w:lineRule="auto"/>
        <w:ind w:left="0" w:firstLine="0"/>
        <w:jc w:val="left"/>
      </w:pPr>
      <w:hyperlink r:id="rId10">
        <w:r w:rsidR="000C3769">
          <w:rPr>
            <w:color w:val="0563C1"/>
            <w:u w:val="single" w:color="0563C1"/>
          </w:rPr>
          <w:t>%20prava%20prednosti%20pri%20zapo%C5%A1ljavanju</w:t>
        </w:r>
      </w:hyperlink>
      <w:hyperlink r:id="rId11"/>
      <w:hyperlink r:id="rId12">
        <w:r w:rsidR="000C3769">
          <w:rPr>
            <w:color w:val="0563C1"/>
            <w:u w:val="single" w:color="0563C1"/>
          </w:rPr>
          <w:t xml:space="preserve">%20Zakon%20o%20civilnim%20stradalnicima%20iz%20DR.pdf </w:t>
        </w:r>
      </w:hyperlink>
      <w:r w:rsidR="000C3769">
        <w:t xml:space="preserve">Kandidati/kinje koji se pozivaju na pravo prednosti pri zapošljavanju sukladno članku 9. </w:t>
      </w:r>
      <w:r w:rsidR="000C3769">
        <w:rPr>
          <w:b/>
        </w:rPr>
        <w:t xml:space="preserve">Zakona o profesionalnoj rehabilitaciji i zapošljavanju osoba s invaliditetom </w:t>
      </w:r>
      <w:r w:rsidR="000C3769">
        <w:t>(„Narodne novine“ broj 157/13, 152/14., 39/18. i 32/20.) uz prijavu na javni natječaj dužni su, osim dokaza o ispunjavanju formalnih uvjeta iz javnog natječaja, priložiti i rješenje o utvrđenom invaliditetu, odnosno drugu javnu ispravu o invaliditetu, na temelju koje se osoba može upisati u očevidnik zaposlenih osoba s invaliditetom te dokaz iz kojeg je vidljivo na koji način je prestao radni odnos kod posljednjeg poslodavca (rješenje, ugovor, sporazum i sl.).</w:t>
      </w:r>
    </w:p>
    <w:p w:rsidR="00B50101" w:rsidRDefault="000C3769">
      <w:pPr>
        <w:spacing w:after="245"/>
        <w:ind w:left="-5"/>
      </w:pPr>
      <w:r>
        <w:t xml:space="preserve">Kandidati/kinje koji se pozivaju na pravo prednosti pri zapošljavanju sukladno članku 48.f </w:t>
      </w:r>
      <w:r>
        <w:rPr>
          <w:b/>
        </w:rPr>
        <w:t xml:space="preserve">Zakona o zaštiti vojnih i civilnih invalida rata </w:t>
      </w:r>
      <w:r>
        <w:t>(„Narodne novine“ broj 33/92, 77/92, 27/93, 58/93, 2/94, 76/94, 108/95., 108/96., 82/01., 103/03., 148/13. i 98/19.) uz prijavu na javni natječaj dužni su, osim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:rsidR="00B50101" w:rsidRDefault="000C3769">
      <w:pPr>
        <w:spacing w:after="163"/>
        <w:ind w:left="-5"/>
      </w:pPr>
      <w:r>
        <w:t>Sukladno Zakonu o ravnopravnosti spolova (NN br. 82/08, 69/17) na natječaj se mogu javiti osobe oba spola.</w:t>
      </w:r>
    </w:p>
    <w:p w:rsidR="00B50101" w:rsidRDefault="000C3769">
      <w:pPr>
        <w:spacing w:after="245"/>
        <w:ind w:left="-5"/>
      </w:pPr>
      <w:r>
        <w:lastRenderedPageBreak/>
        <w:t>Rok za podnošenje prijava je 8 (osam) dana od dana objave natječaja na mrežnim stranicama Hrvatskog zavoda za zapošljavanje i mrežnim stranicama Škole.</w:t>
      </w:r>
    </w:p>
    <w:p w:rsidR="00B50101" w:rsidRDefault="000C3769">
      <w:pPr>
        <w:spacing w:after="245"/>
        <w:ind w:left="-5"/>
      </w:pPr>
      <w:r>
        <w:t xml:space="preserve">Prijave na natječaj s dokazima o ispunjavanju uvjeta iz natječaja dostavljaju se u roku osam (8) dana od dana objave natječaja na mrežnim stranicama i oglasnim pločama Hrvatskog zavoda za zapošljavanje i mrežnim stranicama i oglasnoj ploči škole, odnosno do 1. rujna 2026. godine </w:t>
      </w:r>
      <w:proofErr w:type="spellStart"/>
      <w:r>
        <w:t>godine</w:t>
      </w:r>
      <w:proofErr w:type="spellEnd"/>
      <w:r>
        <w:t xml:space="preserve"> na adresu škole:</w:t>
      </w:r>
    </w:p>
    <w:p w:rsidR="00B50101" w:rsidRDefault="000C3769">
      <w:pPr>
        <w:spacing w:after="203" w:line="216" w:lineRule="auto"/>
        <w:ind w:left="-15" w:firstLine="0"/>
        <w:jc w:val="left"/>
      </w:pPr>
      <w:r>
        <w:rPr>
          <w:b/>
        </w:rPr>
        <w:t>Osnovna škola Vrgorac, Matice hrvatske 9, 21276 Vrgorac (za natječaj – pomoćnik u nastavi).</w:t>
      </w:r>
    </w:p>
    <w:p w:rsidR="00B50101" w:rsidRDefault="000C3769">
      <w:pPr>
        <w:spacing w:after="245"/>
        <w:ind w:left="-5" w:right="222"/>
      </w:pPr>
      <w:r>
        <w:t>Kandidatom prijavljenim na natječaj smatra se samo osoba koja ispunjava formalne uvjete iz natječaja te koja podnese vlastoručno potpisanu, pravodobnu i potpunu prijavu.</w:t>
      </w:r>
    </w:p>
    <w:p w:rsidR="00B50101" w:rsidRDefault="000C3769">
      <w:pPr>
        <w:spacing w:after="243"/>
        <w:ind w:left="-5"/>
      </w:pPr>
      <w:r>
        <w:t>Nepotpune i nepravodobne prijave neće se razmatrati.</w:t>
      </w:r>
    </w:p>
    <w:p w:rsidR="00B50101" w:rsidRDefault="000C3769">
      <w:pPr>
        <w:spacing w:after="239"/>
        <w:ind w:left="-5"/>
      </w:pPr>
      <w:r>
        <w:t>Kandidati prijavljeni na natječaj (čije su prijave pravodobne, potpune i koji ispunjavaju formalne uvjete natječaja) bit će pozvani na motivacijski razgovor radi provođenja selekcije kandidata i utvrđivanja interesa i motivacije temeljem kojih se može očekivati da će s uspjehom obavljati poslove pomoćnika u nastavi.</w:t>
      </w:r>
    </w:p>
    <w:p w:rsidR="00B50101" w:rsidRDefault="000C3769">
      <w:pPr>
        <w:spacing w:after="245"/>
        <w:ind w:left="-5"/>
      </w:pPr>
      <w:r>
        <w:t>O datumu, vremenu i mjestu održavanja  razgovora s kandidatima isti će biti obaviješteni putem mrežne stranice škole i adrese elektroničke pošte dostavljene u prijavama.</w:t>
      </w:r>
    </w:p>
    <w:p w:rsidR="00B50101" w:rsidRDefault="000C3769">
      <w:pPr>
        <w:spacing w:after="245"/>
        <w:ind w:left="-5"/>
      </w:pPr>
      <w:r>
        <w:t>Ako kandidat ne pristupi razgovoru, smatra se da je povukao prijavu na natječaj i više se ne smatra kandidatom u natječajnom postupku.</w:t>
      </w:r>
    </w:p>
    <w:p w:rsidR="00B50101" w:rsidRDefault="000C3769">
      <w:pPr>
        <w:spacing w:after="169"/>
        <w:ind w:left="-5"/>
      </w:pPr>
      <w:r>
        <w:t>O rezultatima natječaja kandidati će biti obaviješteni u zakonskom roku putem web stranica škole. U slučaju da se na natječaj prijave kandidati/kinje koji se pozivaju na pravo prednosti pri zapošljavanju prema posebnom propisu, svi će kandidati biti obaviješteni pisanom preporučenom poštanskom pošiljkom s povratnicom.</w:t>
      </w:r>
    </w:p>
    <w:p w:rsidR="00B50101" w:rsidRDefault="000C3769">
      <w:pPr>
        <w:spacing w:after="170"/>
        <w:ind w:left="-5"/>
      </w:pPr>
      <w:r>
        <w:t>Natječaj vrijedi od 2</w:t>
      </w:r>
      <w:r w:rsidR="00F50FCE">
        <w:t>5</w:t>
      </w:r>
      <w:bookmarkStart w:id="0" w:name="_GoBack"/>
      <w:bookmarkEnd w:id="0"/>
      <w:r>
        <w:t>.08.2026. do 0</w:t>
      </w:r>
      <w:r w:rsidR="00F50FCE">
        <w:t>2</w:t>
      </w:r>
      <w:r>
        <w:t>.09.2026.godine.</w:t>
      </w:r>
    </w:p>
    <w:p w:rsidR="000C3769" w:rsidRDefault="000C3769">
      <w:pPr>
        <w:spacing w:after="170"/>
        <w:ind w:left="-5"/>
      </w:pPr>
    </w:p>
    <w:p w:rsidR="000C3769" w:rsidRDefault="000C3769">
      <w:pPr>
        <w:spacing w:after="170"/>
        <w:ind w:left="-5"/>
      </w:pPr>
    </w:p>
    <w:p w:rsidR="000C3769" w:rsidRPr="000C3769" w:rsidRDefault="000C3769" w:rsidP="000C3769">
      <w:pPr>
        <w:spacing w:before="150" w:after="0" w:line="240" w:lineRule="auto"/>
        <w:ind w:left="0" w:firstLine="0"/>
        <w:jc w:val="left"/>
        <w:rPr>
          <w:rFonts w:ascii="Helvetica" w:hAnsi="Helvetica" w:cs="Helvetica"/>
          <w:color w:val="4C4C4C"/>
          <w:sz w:val="20"/>
          <w:szCs w:val="20"/>
        </w:rPr>
      </w:pPr>
      <w:r>
        <w:rPr>
          <w:sz w:val="24"/>
        </w:rPr>
        <w:t xml:space="preserve">KLASA: </w:t>
      </w:r>
      <w:r w:rsidRPr="000C3769">
        <w:rPr>
          <w:rFonts w:ascii="Helvetica" w:hAnsi="Helvetica" w:cs="Helvetica"/>
          <w:color w:val="4C4C4C"/>
          <w:sz w:val="20"/>
          <w:szCs w:val="20"/>
        </w:rPr>
        <w:t>112-04/26-01/2</w:t>
      </w:r>
    </w:p>
    <w:p w:rsidR="000C3769" w:rsidRDefault="000C3769" w:rsidP="000C3769">
      <w:pPr>
        <w:spacing w:after="1" w:line="261" w:lineRule="auto"/>
        <w:ind w:left="-5" w:right="3735"/>
        <w:jc w:val="left"/>
      </w:pPr>
      <w:r>
        <w:rPr>
          <w:sz w:val="24"/>
        </w:rPr>
        <w:t>URBROJ: 2181-306-26-4</w:t>
      </w:r>
    </w:p>
    <w:p w:rsidR="000C3769" w:rsidRDefault="000C3769">
      <w:pPr>
        <w:spacing w:after="170"/>
        <w:ind w:left="-5"/>
      </w:pPr>
    </w:p>
    <w:p w:rsidR="00B50101" w:rsidRDefault="000C3769">
      <w:pPr>
        <w:spacing w:after="0" w:line="238" w:lineRule="auto"/>
        <w:ind w:left="6458" w:firstLine="0"/>
        <w:jc w:val="right"/>
      </w:pPr>
      <w:r>
        <w:t>Ravnatelj:</w:t>
      </w:r>
      <w:r>
        <w:br/>
        <w:t>Krešimir Kuran</w:t>
      </w:r>
    </w:p>
    <w:sectPr w:rsidR="00B50101">
      <w:pgSz w:w="11906" w:h="16838"/>
      <w:pgMar w:top="212" w:right="1361" w:bottom="1399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B7F24"/>
    <w:multiLevelType w:val="hybridMultilevel"/>
    <w:tmpl w:val="9FACF81E"/>
    <w:lvl w:ilvl="0" w:tplc="1F78AA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4E58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B647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984C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A465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EC65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BE80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1AF2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6F3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E32D2"/>
    <w:multiLevelType w:val="hybridMultilevel"/>
    <w:tmpl w:val="D2B0519E"/>
    <w:lvl w:ilvl="0" w:tplc="749AA0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8AD4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02B6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6272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6ABD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4032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FC87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6C5C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7A97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7E025D"/>
    <w:multiLevelType w:val="hybridMultilevel"/>
    <w:tmpl w:val="B6F42212"/>
    <w:lvl w:ilvl="0" w:tplc="5E9854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AFD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DCC3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2C4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D095F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E073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40B2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250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CB8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101"/>
    <w:rsid w:val="000C3769"/>
    <w:rsid w:val="00B50101"/>
    <w:rsid w:val="00F5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BEAE"/>
  <w15:docId w15:val="{C5124736-D29F-4291-8C69-E4A7E43F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53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fieldwidget">
    <w:name w:val="o_field_widget"/>
    <w:basedOn w:val="Zadanifontodlomka"/>
    <w:rsid w:val="000C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</dc:creator>
  <cp:keywords/>
  <cp:lastModifiedBy>Ivana Šeremet</cp:lastModifiedBy>
  <cp:revision>3</cp:revision>
  <dcterms:created xsi:type="dcterms:W3CDTF">2026-08-24T11:28:00Z</dcterms:created>
  <dcterms:modified xsi:type="dcterms:W3CDTF">2026-08-26T07:06:00Z</dcterms:modified>
</cp:coreProperties>
</file>